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6CA" w:rsidRPr="002266CA" w:rsidRDefault="002266CA" w:rsidP="002266CA">
      <w:pPr>
        <w:spacing w:after="150" w:line="360" w:lineRule="atLeast"/>
        <w:jc w:val="center"/>
        <w:textAlignment w:val="baseline"/>
        <w:outlineLvl w:val="0"/>
        <w:rPr>
          <w:rFonts w:ascii="Arial" w:eastAsia="Times New Roman" w:hAnsi="Arial" w:cs="Arial"/>
          <w:kern w:val="36"/>
          <w:sz w:val="36"/>
          <w:szCs w:val="36"/>
          <w:lang w:eastAsia="ru-RU"/>
        </w:rPr>
      </w:pPr>
      <w:r w:rsidRPr="002266CA">
        <w:rPr>
          <w:rFonts w:ascii="Arial" w:eastAsia="Times New Roman" w:hAnsi="Arial" w:cs="Arial"/>
          <w:kern w:val="36"/>
          <w:sz w:val="36"/>
          <w:szCs w:val="36"/>
          <w:lang w:eastAsia="ru-RU"/>
        </w:rPr>
        <w:t>Политика и механизмы государственных заимствований в Казахстане</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 соответствии с действующим бюджетным законодательс</w:t>
      </w:r>
      <w:r>
        <w:rPr>
          <w:rFonts w:ascii="inherit" w:eastAsia="Times New Roman" w:hAnsi="inherit" w:cs="Times New Roman"/>
          <w:sz w:val="24"/>
          <w:szCs w:val="24"/>
          <w:lang w:eastAsia="ru-RU"/>
        </w:rPr>
        <w:t>твом, заим</w:t>
      </w:r>
      <w:r w:rsidRPr="002266CA">
        <w:rPr>
          <w:rFonts w:ascii="inherit" w:eastAsia="Times New Roman" w:hAnsi="inherit" w:cs="Times New Roman"/>
          <w:sz w:val="24"/>
          <w:szCs w:val="24"/>
          <w:lang w:eastAsia="ru-RU"/>
        </w:rPr>
        <w:t>ствование - это процесс, включающий в себя процедуры принятия решения о необходимости привлечения заемных средств, определения порядка и условий привлечения, использования, погашения и обслуживания займа, процедуры переговоров, обеспечения и гарантий исполнения обязательств, оформления и подписания соответствующих документов по займу, ратификации договора займа (при государственном внешнем заимствовании), получения, использования средств займа, включая процедуры учета, контроля и анализа исполнения обязательств сторонами.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По экономической сущности заимствование, регулируемое </w:t>
      </w:r>
      <w:proofErr w:type="gramStart"/>
      <w:r w:rsidRPr="002266CA">
        <w:rPr>
          <w:rFonts w:ascii="inherit" w:eastAsia="Times New Roman" w:hAnsi="inherit" w:cs="Times New Roman"/>
          <w:sz w:val="24"/>
          <w:szCs w:val="24"/>
          <w:lang w:eastAsia="ru-RU"/>
        </w:rPr>
        <w:t>бюджетным законодательством</w:t>
      </w:r>
      <w:proofErr w:type="gramEnd"/>
      <w:r w:rsidRPr="002266CA">
        <w:rPr>
          <w:rFonts w:ascii="inherit" w:eastAsia="Times New Roman" w:hAnsi="inherit" w:cs="Times New Roman"/>
          <w:sz w:val="24"/>
          <w:szCs w:val="24"/>
          <w:lang w:eastAsia="ru-RU"/>
        </w:rPr>
        <w:t xml:space="preserve"> разделяется на: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государственное заимствование - это заимствование, осуществленное Правительством Республики Казахстан, местными исполнительными органами и Национальным Банком Республики Казахстан;</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proofErr w:type="gramStart"/>
      <w:r w:rsidRPr="002266CA">
        <w:rPr>
          <w:rFonts w:ascii="inherit" w:eastAsia="Times New Roman" w:hAnsi="inherit" w:cs="Times New Roman"/>
          <w:sz w:val="24"/>
          <w:szCs w:val="24"/>
          <w:lang w:eastAsia="ru-RU"/>
        </w:rPr>
        <w:t>негосударственное заимствование это</w:t>
      </w:r>
      <w:proofErr w:type="gramEnd"/>
      <w:r w:rsidRPr="002266CA">
        <w:rPr>
          <w:rFonts w:ascii="inherit" w:eastAsia="Times New Roman" w:hAnsi="inherit" w:cs="Times New Roman"/>
          <w:sz w:val="24"/>
          <w:szCs w:val="24"/>
          <w:lang w:eastAsia="ru-RU"/>
        </w:rPr>
        <w:t xml:space="preserve"> заимствование, привлеченное юридическими лицами под государственные гарантии и поручительства государства.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Государственные займы по отношению к заемщику подразделяются на: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займы Правительства Республики Казахстан;</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займы Национального Банка Республики Казахстан;</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займы местных исполнительных органов.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По рынкам ссудного капитала государственные займы делятся на: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внешние государственные займы;</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внутренние государственные займы.</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По форме заимствования государственные займы делятся на: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выпуск государственных эмиссионных ценных бумаг;</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заключение договоров займа.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Государственные эмиссионные ценные бумаги по сроку действия подразделяются на: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краткосрочные со сроком обращения до 1 года;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среднесрочные со сроком обращения от 1 года до 5 лет;</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долгосрочные со сроком обращения свыше 5 лет.</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Государственные эмиссионные ценные бумаги по целям выпуска </w:t>
      </w:r>
      <w:proofErr w:type="gramStart"/>
      <w:r w:rsidRPr="002266CA">
        <w:rPr>
          <w:rFonts w:ascii="inherit" w:eastAsia="Times New Roman" w:hAnsi="inherit" w:cs="Times New Roman"/>
          <w:sz w:val="24"/>
          <w:szCs w:val="24"/>
          <w:lang w:eastAsia="ru-RU"/>
        </w:rPr>
        <w:t>под-разделяются</w:t>
      </w:r>
      <w:proofErr w:type="gramEnd"/>
      <w:r w:rsidRPr="002266CA">
        <w:rPr>
          <w:rFonts w:ascii="inherit" w:eastAsia="Times New Roman" w:hAnsi="inherit" w:cs="Times New Roman"/>
          <w:sz w:val="24"/>
          <w:szCs w:val="24"/>
          <w:lang w:eastAsia="ru-RU"/>
        </w:rPr>
        <w:t xml:space="preserve"> на: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выпускаемые в целях финансирования дефицита бюджета;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выпускаемые в целях содействия развитию внутреннего рынка долговых инструментов;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lastRenderedPageBreak/>
        <w:t xml:space="preserve">выпускаемые с целью финансирования </w:t>
      </w:r>
      <w:proofErr w:type="gramStart"/>
      <w:r w:rsidRPr="002266CA">
        <w:rPr>
          <w:rFonts w:ascii="inherit" w:eastAsia="Times New Roman" w:hAnsi="inherit" w:cs="Times New Roman"/>
          <w:sz w:val="24"/>
          <w:szCs w:val="24"/>
          <w:lang w:eastAsia="ru-RU"/>
        </w:rPr>
        <w:t>инвестиционных проектов</w:t>
      </w:r>
      <w:proofErr w:type="gramEnd"/>
      <w:r w:rsidRPr="002266CA">
        <w:rPr>
          <w:rFonts w:ascii="inherit" w:eastAsia="Times New Roman" w:hAnsi="inherit" w:cs="Times New Roman"/>
          <w:sz w:val="24"/>
          <w:szCs w:val="24"/>
          <w:lang w:eastAsia="ru-RU"/>
        </w:rPr>
        <w:t xml:space="preserve"> входящих в государственные программы развития.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В мировой практике выделяются две основные формы заимствований: </w:t>
      </w:r>
      <w:proofErr w:type="spellStart"/>
      <w:r w:rsidRPr="002266CA">
        <w:rPr>
          <w:rFonts w:ascii="inherit" w:eastAsia="Times New Roman" w:hAnsi="inherit" w:cs="Times New Roman"/>
          <w:sz w:val="24"/>
          <w:szCs w:val="24"/>
          <w:lang w:eastAsia="ru-RU"/>
        </w:rPr>
        <w:t>безоблигационные</w:t>
      </w:r>
      <w:proofErr w:type="spellEnd"/>
      <w:r w:rsidRPr="002266CA">
        <w:rPr>
          <w:rFonts w:ascii="inherit" w:eastAsia="Times New Roman" w:hAnsi="inherit" w:cs="Times New Roman"/>
          <w:sz w:val="24"/>
          <w:szCs w:val="24"/>
          <w:lang w:eastAsia="ru-RU"/>
        </w:rPr>
        <w:t xml:space="preserve"> и облигационные.</w:t>
      </w:r>
    </w:p>
    <w:p w:rsidR="002266CA" w:rsidRPr="002266CA" w:rsidRDefault="002266CA" w:rsidP="002266CA">
      <w:pPr>
        <w:spacing w:after="0" w:line="240" w:lineRule="auto"/>
        <w:ind w:left="-851" w:right="-284"/>
        <w:jc w:val="both"/>
        <w:rPr>
          <w:rFonts w:ascii="Times New Roman" w:eastAsia="Times New Roman" w:hAnsi="Times New Roman" w:cs="Times New Roman"/>
          <w:sz w:val="24"/>
          <w:szCs w:val="24"/>
          <w:lang w:eastAsia="ru-RU"/>
        </w:rPr>
      </w:pPr>
      <w:proofErr w:type="spellStart"/>
      <w:r w:rsidRPr="002266CA">
        <w:rPr>
          <w:rFonts w:ascii="Times New Roman" w:eastAsia="Times New Roman" w:hAnsi="Times New Roman" w:cs="Times New Roman"/>
          <w:sz w:val="24"/>
          <w:szCs w:val="24"/>
          <w:lang w:eastAsia="ru-RU"/>
        </w:rPr>
        <w:t>Безоблигационная</w:t>
      </w:r>
      <w:proofErr w:type="spellEnd"/>
      <w:r w:rsidRPr="002266CA">
        <w:rPr>
          <w:rFonts w:ascii="Times New Roman" w:eastAsia="Times New Roman" w:hAnsi="Times New Roman" w:cs="Times New Roman"/>
          <w:sz w:val="24"/>
          <w:szCs w:val="24"/>
          <w:lang w:eastAsia="ru-RU"/>
        </w:rPr>
        <w:t xml:space="preserve"> государственная задолженность — это задолженность в виде </w:t>
      </w:r>
      <w:proofErr w:type="spellStart"/>
      <w:r w:rsidRPr="002266CA">
        <w:rPr>
          <w:rFonts w:ascii="Times New Roman" w:eastAsia="Times New Roman" w:hAnsi="Times New Roman" w:cs="Times New Roman"/>
          <w:sz w:val="24"/>
          <w:szCs w:val="24"/>
          <w:lang w:eastAsia="ru-RU"/>
        </w:rPr>
        <w:t>несекъюритизированных</w:t>
      </w:r>
      <w:proofErr w:type="spellEnd"/>
      <w:r w:rsidRPr="002266CA">
        <w:rPr>
          <w:rFonts w:ascii="Times New Roman" w:eastAsia="Times New Roman" w:hAnsi="Times New Roman" w:cs="Times New Roman"/>
          <w:sz w:val="24"/>
          <w:szCs w:val="24"/>
          <w:lang w:eastAsia="ru-RU"/>
        </w:rPr>
        <w:t xml:space="preserve"> кредитов и займов, т.е.</w:t>
      </w:r>
    </w:p>
    <w:p w:rsidR="002266CA" w:rsidRPr="002266CA" w:rsidRDefault="002266CA" w:rsidP="002266CA">
      <w:pPr>
        <w:spacing w:after="0" w:line="240" w:lineRule="auto"/>
        <w:ind w:left="-851" w:right="-284"/>
        <w:jc w:val="both"/>
        <w:rPr>
          <w:rFonts w:ascii="Times New Roman" w:eastAsia="Times New Roman" w:hAnsi="Times New Roman" w:cs="Times New Roman"/>
          <w:sz w:val="24"/>
          <w:szCs w:val="24"/>
          <w:lang w:eastAsia="ru-RU"/>
        </w:rPr>
      </w:pPr>
      <w:r w:rsidRPr="002266CA">
        <w:rPr>
          <w:rFonts w:ascii="Times New Roman" w:eastAsia="Times New Roman" w:hAnsi="Times New Roman" w:cs="Times New Roman"/>
          <w:sz w:val="24"/>
          <w:szCs w:val="24"/>
          <w:lang w:eastAsia="ru-RU"/>
        </w:rPr>
        <w:t> такая форма задолженности, которая не предполагает выпуск ценных бумаг.</w:t>
      </w:r>
    </w:p>
    <w:p w:rsidR="002266CA" w:rsidRPr="002266CA" w:rsidRDefault="002266CA" w:rsidP="002266CA">
      <w:pPr>
        <w:spacing w:after="0" w:line="240" w:lineRule="auto"/>
        <w:ind w:left="-851" w:right="-284"/>
        <w:jc w:val="both"/>
        <w:rPr>
          <w:rFonts w:ascii="Times New Roman" w:eastAsia="Times New Roman" w:hAnsi="Times New Roman" w:cs="Times New Roman"/>
          <w:sz w:val="24"/>
          <w:szCs w:val="24"/>
          <w:lang w:eastAsia="ru-RU"/>
        </w:rPr>
      </w:pPr>
      <w:r w:rsidRPr="002266CA">
        <w:rPr>
          <w:rFonts w:ascii="Times New Roman" w:eastAsia="Times New Roman" w:hAnsi="Times New Roman" w:cs="Times New Roman"/>
          <w:sz w:val="24"/>
          <w:szCs w:val="24"/>
          <w:lang w:eastAsia="ru-RU"/>
        </w:rPr>
        <w:t xml:space="preserve">Отличительными особенностями этой формы </w:t>
      </w:r>
      <w:proofErr w:type="spellStart"/>
      <w:proofErr w:type="gramStart"/>
      <w:r w:rsidRPr="002266CA">
        <w:rPr>
          <w:rFonts w:ascii="Times New Roman" w:eastAsia="Times New Roman" w:hAnsi="Times New Roman" w:cs="Times New Roman"/>
          <w:sz w:val="24"/>
          <w:szCs w:val="24"/>
          <w:lang w:eastAsia="ru-RU"/>
        </w:rPr>
        <w:t>явля-ются</w:t>
      </w:r>
      <w:proofErr w:type="spellEnd"/>
      <w:proofErr w:type="gramEnd"/>
      <w:r w:rsidRPr="002266CA">
        <w:rPr>
          <w:rFonts w:ascii="Times New Roman" w:eastAsia="Times New Roman" w:hAnsi="Times New Roman" w:cs="Times New Roman"/>
          <w:sz w:val="24"/>
          <w:szCs w:val="24"/>
          <w:lang w:eastAsia="ru-RU"/>
        </w:rPr>
        <w:t>:</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Наличие в качестве кредитора одного и того же лица на протяжении всего времени кредита (займа).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Невозможность перехода права требования к третьим лицам, а значит относительная безопасность заемщика от концентрации прав требования в руках нежелательных лиц.</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Ограниченные возможности реструктуризации такой формы в случае сложностей с обслуживанием долга.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Среди всех видов кредитов и займов, наиболее активно используемых в последние годы в большинстве стран, являются синдицированные кредиты, т.е. кредиты, выдаваемые несколькими кредитными учреждениями. Данный вид кредитов получает все большее распространение в условиях глобализации и активно применяется при заимствованиях на внешних рынках, поскольку обладает целым рядом преимуществ: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синдицированные кредиты позволяют одновременно привлекать финансовые ресурсы различных крупных финансовых учреждений (банков);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они обладают высокой гибкостью условий, как для кредитора, так и для заемщика;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они предоставляют возможность осуществления продолжающегося характера финансирования через автоматически возобновляемый кредит (кредитные линии, мультивалютный кредит и т.п.).</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Кредитование национальных правительств центральными банками или международными финансовыми институтами (Мировой банк, </w:t>
      </w:r>
      <w:proofErr w:type="spellStart"/>
      <w:proofErr w:type="gramStart"/>
      <w:r w:rsidRPr="002266CA">
        <w:rPr>
          <w:rFonts w:ascii="inherit" w:eastAsia="Times New Roman" w:hAnsi="inherit" w:cs="Times New Roman"/>
          <w:sz w:val="24"/>
          <w:szCs w:val="24"/>
          <w:lang w:eastAsia="ru-RU"/>
        </w:rPr>
        <w:t>Междуна-родный</w:t>
      </w:r>
      <w:proofErr w:type="spellEnd"/>
      <w:proofErr w:type="gramEnd"/>
      <w:r w:rsidRPr="002266CA">
        <w:rPr>
          <w:rFonts w:ascii="inherit" w:eastAsia="Times New Roman" w:hAnsi="inherit" w:cs="Times New Roman"/>
          <w:sz w:val="24"/>
          <w:szCs w:val="24"/>
          <w:lang w:eastAsia="ru-RU"/>
        </w:rPr>
        <w:t xml:space="preserve"> валютный фонд и т.п.) чаще всего осуществляется в форме двусторонних кредитов, которые носят индивидуальный характер.</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Облигационная задолженность возникает в результате выпуска </w:t>
      </w:r>
      <w:proofErr w:type="gramStart"/>
      <w:r w:rsidRPr="002266CA">
        <w:rPr>
          <w:rFonts w:ascii="inherit" w:eastAsia="Times New Roman" w:hAnsi="inherit" w:cs="Times New Roman"/>
          <w:sz w:val="24"/>
          <w:szCs w:val="24"/>
          <w:lang w:eastAsia="ru-RU"/>
        </w:rPr>
        <w:t>долго-</w:t>
      </w:r>
      <w:proofErr w:type="spellStart"/>
      <w:r w:rsidRPr="002266CA">
        <w:rPr>
          <w:rFonts w:ascii="inherit" w:eastAsia="Times New Roman" w:hAnsi="inherit" w:cs="Times New Roman"/>
          <w:sz w:val="24"/>
          <w:szCs w:val="24"/>
          <w:lang w:eastAsia="ru-RU"/>
        </w:rPr>
        <w:t>вых</w:t>
      </w:r>
      <w:proofErr w:type="spellEnd"/>
      <w:proofErr w:type="gramEnd"/>
      <w:r w:rsidRPr="002266CA">
        <w:rPr>
          <w:rFonts w:ascii="inherit" w:eastAsia="Times New Roman" w:hAnsi="inherit" w:cs="Times New Roman"/>
          <w:sz w:val="24"/>
          <w:szCs w:val="24"/>
          <w:lang w:eastAsia="ru-RU"/>
        </w:rPr>
        <w:t xml:space="preserve"> ценных бумаг. Хотя исторически она возникла намного позднее, чем </w:t>
      </w:r>
      <w:proofErr w:type="spellStart"/>
      <w:r w:rsidRPr="002266CA">
        <w:rPr>
          <w:rFonts w:ascii="inherit" w:eastAsia="Times New Roman" w:hAnsi="inherit" w:cs="Times New Roman"/>
          <w:sz w:val="24"/>
          <w:szCs w:val="24"/>
          <w:lang w:eastAsia="ru-RU"/>
        </w:rPr>
        <w:t>безоблигационная</w:t>
      </w:r>
      <w:proofErr w:type="spellEnd"/>
      <w:r w:rsidRPr="002266CA">
        <w:rPr>
          <w:rFonts w:ascii="inherit" w:eastAsia="Times New Roman" w:hAnsi="inherit" w:cs="Times New Roman"/>
          <w:sz w:val="24"/>
          <w:szCs w:val="24"/>
          <w:lang w:eastAsia="ru-RU"/>
        </w:rPr>
        <w:t xml:space="preserve">, однако сегодня данная форма становится все более преобладающей, вытесняя </w:t>
      </w:r>
      <w:proofErr w:type="spellStart"/>
      <w:r w:rsidRPr="002266CA">
        <w:rPr>
          <w:rFonts w:ascii="inherit" w:eastAsia="Times New Roman" w:hAnsi="inherit" w:cs="Times New Roman"/>
          <w:sz w:val="24"/>
          <w:szCs w:val="24"/>
          <w:lang w:eastAsia="ru-RU"/>
        </w:rPr>
        <w:t>несекьюритизированные</w:t>
      </w:r>
      <w:proofErr w:type="spellEnd"/>
      <w:r w:rsidRPr="002266CA">
        <w:rPr>
          <w:rFonts w:ascii="inherit" w:eastAsia="Times New Roman" w:hAnsi="inherit" w:cs="Times New Roman"/>
          <w:sz w:val="24"/>
          <w:szCs w:val="24"/>
          <w:lang w:eastAsia="ru-RU"/>
        </w:rPr>
        <w:t xml:space="preserve"> кредиты и займы. Это объясняется тем, что </w:t>
      </w:r>
      <w:proofErr w:type="spellStart"/>
      <w:r w:rsidRPr="002266CA">
        <w:rPr>
          <w:rFonts w:ascii="inherit" w:eastAsia="Times New Roman" w:hAnsi="inherit" w:cs="Times New Roman"/>
          <w:sz w:val="24"/>
          <w:szCs w:val="24"/>
          <w:lang w:eastAsia="ru-RU"/>
        </w:rPr>
        <w:t>секьюритизированная</w:t>
      </w:r>
      <w:proofErr w:type="spellEnd"/>
      <w:r w:rsidRPr="002266CA">
        <w:rPr>
          <w:rFonts w:ascii="inherit" w:eastAsia="Times New Roman" w:hAnsi="inherit" w:cs="Times New Roman"/>
          <w:sz w:val="24"/>
          <w:szCs w:val="24"/>
          <w:lang w:eastAsia="ru-RU"/>
        </w:rPr>
        <w:t xml:space="preserve"> форма имеет целый ряд преимуществ: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она позволяет обеспечить больший объем инвестиционного спроса;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расширяет возможности гибкого регулирования объема и стоимости заимствований;</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облегчает реструктуризацию долга;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позволяет осуществлять оптимизацию структуры долга в ходе его управления.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Государственные эмиссионные ценные бумаги могут выпускаться в документарной и бездокументарной форме.</w:t>
      </w:r>
    </w:p>
    <w:p w:rsidR="002266CA" w:rsidRPr="002266CA" w:rsidRDefault="002266CA" w:rsidP="002266CA">
      <w:pPr>
        <w:spacing w:after="0" w:line="240" w:lineRule="auto"/>
        <w:ind w:left="-851" w:right="-284"/>
        <w:jc w:val="both"/>
        <w:rPr>
          <w:rFonts w:ascii="Times New Roman" w:eastAsia="Times New Roman" w:hAnsi="Times New Roman" w:cs="Times New Roman"/>
          <w:sz w:val="24"/>
          <w:szCs w:val="24"/>
          <w:lang w:eastAsia="ru-RU"/>
        </w:rPr>
      </w:pPr>
      <w:r w:rsidRPr="002266CA">
        <w:rPr>
          <w:rFonts w:ascii="Times New Roman" w:eastAsia="Times New Roman" w:hAnsi="Times New Roman" w:cs="Times New Roman"/>
          <w:sz w:val="24"/>
          <w:szCs w:val="24"/>
          <w:lang w:eastAsia="ru-RU"/>
        </w:rPr>
        <w:lastRenderedPageBreak/>
        <w:t xml:space="preserve">Государственные эмиссионные ценные бумаги на предъявителя могут выпускаться только в документарной форме. Государственные эмиссионные ценные бумаги могут </w:t>
      </w:r>
      <w:proofErr w:type="gramStart"/>
      <w:r w:rsidRPr="002266CA">
        <w:rPr>
          <w:rFonts w:ascii="Times New Roman" w:eastAsia="Times New Roman" w:hAnsi="Times New Roman" w:cs="Times New Roman"/>
          <w:sz w:val="24"/>
          <w:szCs w:val="24"/>
          <w:lang w:eastAsia="ru-RU"/>
        </w:rPr>
        <w:t>вы-пускаться</w:t>
      </w:r>
      <w:proofErr w:type="gramEnd"/>
      <w:r w:rsidRPr="002266CA">
        <w:rPr>
          <w:rFonts w:ascii="Times New Roman" w:eastAsia="Times New Roman" w:hAnsi="Times New Roman" w:cs="Times New Roman"/>
          <w:sz w:val="24"/>
          <w:szCs w:val="24"/>
          <w:lang w:eastAsia="ru-RU"/>
        </w:rPr>
        <w:t xml:space="preserve"> по номинальной и дисконтированной стоимости с фиксированной и нефиксированной (плавающей) ставкой вознаграждения. Государственный долг включает в себя внутренний и внешний государственный долг. Внутренний государственный долг является составной частью государственного долга по внутренним государственным займам и другим долговым обязательствам Правительства, Национального Банка и местных исполнительных органов перед резидентами Республики Казахстан.</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Внешний государственный долг является составной частью государственного долга по внешним государственным займам и другим долговым обязательствам Правительства и Национального Банка перед нерезидентами Республики Казахстан.</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Управление государственным и гарантированным государством долгом, долгом по поручительствам государства и рисками включает в себя: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1) ежегодную оценку состояния и прогноза на предстоящий плановый период государственного и гарантированного государством </w:t>
      </w:r>
      <w:proofErr w:type="spellStart"/>
      <w:proofErr w:type="gramStart"/>
      <w:r w:rsidRPr="002266CA">
        <w:rPr>
          <w:rFonts w:ascii="inherit" w:eastAsia="Times New Roman" w:hAnsi="inherit" w:cs="Times New Roman"/>
          <w:sz w:val="24"/>
          <w:szCs w:val="24"/>
          <w:lang w:eastAsia="ru-RU"/>
        </w:rPr>
        <w:t>заимствова-ния</w:t>
      </w:r>
      <w:proofErr w:type="spellEnd"/>
      <w:proofErr w:type="gramEnd"/>
      <w:r w:rsidRPr="002266CA">
        <w:rPr>
          <w:rFonts w:ascii="inherit" w:eastAsia="Times New Roman" w:hAnsi="inherit" w:cs="Times New Roman"/>
          <w:sz w:val="24"/>
          <w:szCs w:val="24"/>
          <w:lang w:eastAsia="ru-RU"/>
        </w:rPr>
        <w:t xml:space="preserve"> и долга, долга по поручительствам государства с определением в ней показателей, в соответствии с которыми устанавливаются объемы погашения и обслуживания, лимиты правительственного долга и долга местных исполнительных органов, предоставления государственных гарантий и поручительств государства. Эти функции выполняет МЭРТ РК совместно с Национальным Банком с участием Министерства финансов РК на основе объемов и структуры накопленного государственного и гарантированного государством долга, долга по поручительствам государства;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определение МЭРТ РК лимита правительственного долга и долга местного исполнительного органа, лимитов предоставления государственных гарантий и поручительств государства в порядке, установленном Правительством и утверждаемых в законе о республиканском бюджете;</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определение Министерством финансов РК объемов, форм и условий заимствования Правительством, объемов погашения и обслуживания правительственного долга, утверждаемых в республиканском бюджете на соответствующий год;</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осуществление Министерством финансов РК регистрации </w:t>
      </w:r>
      <w:proofErr w:type="spellStart"/>
      <w:proofErr w:type="gramStart"/>
      <w:r w:rsidRPr="002266CA">
        <w:rPr>
          <w:rFonts w:ascii="inherit" w:eastAsia="Times New Roman" w:hAnsi="inherit" w:cs="Times New Roman"/>
          <w:sz w:val="24"/>
          <w:szCs w:val="24"/>
          <w:lang w:eastAsia="ru-RU"/>
        </w:rPr>
        <w:t>государ-ственных</w:t>
      </w:r>
      <w:proofErr w:type="spellEnd"/>
      <w:proofErr w:type="gramEnd"/>
      <w:r w:rsidRPr="002266CA">
        <w:rPr>
          <w:rFonts w:ascii="inherit" w:eastAsia="Times New Roman" w:hAnsi="inherit" w:cs="Times New Roman"/>
          <w:sz w:val="24"/>
          <w:szCs w:val="24"/>
          <w:lang w:eastAsia="ru-RU"/>
        </w:rPr>
        <w:t xml:space="preserve"> займов и требований, связанных с исполнением государством обязательств по его гарантиям и поручительствам, мониторинга </w:t>
      </w:r>
      <w:proofErr w:type="spellStart"/>
      <w:r w:rsidRPr="002266CA">
        <w:rPr>
          <w:rFonts w:ascii="inherit" w:eastAsia="Times New Roman" w:hAnsi="inherit" w:cs="Times New Roman"/>
          <w:sz w:val="24"/>
          <w:szCs w:val="24"/>
          <w:lang w:eastAsia="ru-RU"/>
        </w:rPr>
        <w:t>получе-ния</w:t>
      </w:r>
      <w:proofErr w:type="spellEnd"/>
      <w:r w:rsidRPr="002266CA">
        <w:rPr>
          <w:rFonts w:ascii="inherit" w:eastAsia="Times New Roman" w:hAnsi="inherit" w:cs="Times New Roman"/>
          <w:sz w:val="24"/>
          <w:szCs w:val="24"/>
          <w:lang w:eastAsia="ru-RU"/>
        </w:rPr>
        <w:t>, использования, погашения и обслуживания государственных займов и государственного долга, гарантированного государством долга и долга по поручительствам государства, а также требований государства, возникших в связи с исполнением государством обязательств по его гарантиям и поручительствам;</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подготовку и реализацию мероприятий по оптимизации структуры долга и его обслуживания, в том числе по досрочному погашению долга, покупке и продаже эмитентом государственных эмиссионных ценных бумаг на организованном рынке ценных бумаг, реструктуризации </w:t>
      </w:r>
      <w:proofErr w:type="spellStart"/>
      <w:r w:rsidRPr="002266CA">
        <w:rPr>
          <w:rFonts w:ascii="inherit" w:eastAsia="Times New Roman" w:hAnsi="inherit" w:cs="Times New Roman"/>
          <w:sz w:val="24"/>
          <w:szCs w:val="24"/>
          <w:lang w:eastAsia="ru-RU"/>
        </w:rPr>
        <w:t>госу</w:t>
      </w:r>
      <w:proofErr w:type="spellEnd"/>
      <w:r w:rsidRPr="002266CA">
        <w:rPr>
          <w:rFonts w:ascii="inherit" w:eastAsia="Times New Roman" w:hAnsi="inherit" w:cs="Times New Roman"/>
          <w:sz w:val="24"/>
          <w:szCs w:val="24"/>
          <w:lang w:eastAsia="ru-RU"/>
        </w:rPr>
        <w:t xml:space="preserve">-дарственного и гарантированного государством долга, долга по </w:t>
      </w:r>
      <w:proofErr w:type="spellStart"/>
      <w:r w:rsidRPr="002266CA">
        <w:rPr>
          <w:rFonts w:ascii="inherit" w:eastAsia="Times New Roman" w:hAnsi="inherit" w:cs="Times New Roman"/>
          <w:sz w:val="24"/>
          <w:szCs w:val="24"/>
          <w:lang w:eastAsia="ru-RU"/>
        </w:rPr>
        <w:t>по-ручительствам</w:t>
      </w:r>
      <w:proofErr w:type="spellEnd"/>
      <w:r w:rsidRPr="002266CA">
        <w:rPr>
          <w:rFonts w:ascii="inherit" w:eastAsia="Times New Roman" w:hAnsi="inherit" w:cs="Times New Roman"/>
          <w:sz w:val="24"/>
          <w:szCs w:val="24"/>
          <w:lang w:eastAsia="ru-RU"/>
        </w:rPr>
        <w:t xml:space="preserve"> государства, рефинансированию долга, управлению рис-</w:t>
      </w:r>
      <w:proofErr w:type="spellStart"/>
      <w:r w:rsidRPr="002266CA">
        <w:rPr>
          <w:rFonts w:ascii="inherit" w:eastAsia="Times New Roman" w:hAnsi="inherit" w:cs="Times New Roman"/>
          <w:sz w:val="24"/>
          <w:szCs w:val="24"/>
          <w:lang w:eastAsia="ru-RU"/>
        </w:rPr>
        <w:t>ками</w:t>
      </w:r>
      <w:proofErr w:type="spellEnd"/>
      <w:r w:rsidRPr="002266CA">
        <w:rPr>
          <w:rFonts w:ascii="inherit" w:eastAsia="Times New Roman" w:hAnsi="inherit" w:cs="Times New Roman"/>
          <w:sz w:val="24"/>
          <w:szCs w:val="24"/>
          <w:lang w:eastAsia="ru-RU"/>
        </w:rPr>
        <w:t xml:space="preserve"> государственного и гарантированного государством заимствования и долга, долга по поручительствам государства и долга перед государством;</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lastRenderedPageBreak/>
        <w:t>управление рисками государственного долга, гарантированного государством долга, долга по поручительствам государства и долга перед государством включает в себя их выявление, идентификацию, оценку и минимизацию с использованием Министерством финансов РК методов регламентации процедур и операций, соблюдения установленных лимитов и требований, диверсификации инструментов и рынков, применения различных производных финансовых инструментов (опционы, свопы, форвардные, фьючерсные и другие сделки, используемые на рынке для целей управления рисками), а также своевременное реагирование и принятие необходимых мер в управлении долгом юридических лиц, чьи долговые обязательства перед третьими лицами обеспечены государственными гарантиями и поручительствами.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Заимствование Правительством Республики Казахстан осуществляется: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 целях финансирования дефицита республиканского бюджета;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 целях содействия развитию внутреннего рынка долговых инструментов.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 условиях сложившегося профицита бюджета Правительство может осуществлять заимствование для рефинансирования правительственного долга.</w:t>
      </w:r>
    </w:p>
    <w:p w:rsidR="002266CA" w:rsidRPr="002266CA" w:rsidRDefault="002266CA" w:rsidP="002266CA">
      <w:pPr>
        <w:spacing w:after="0" w:line="240" w:lineRule="auto"/>
        <w:ind w:left="-851" w:right="-284"/>
        <w:jc w:val="both"/>
        <w:rPr>
          <w:rFonts w:ascii="Times New Roman" w:eastAsia="Times New Roman" w:hAnsi="Times New Roman" w:cs="Times New Roman"/>
          <w:sz w:val="24"/>
          <w:szCs w:val="24"/>
          <w:lang w:eastAsia="ru-RU"/>
        </w:rPr>
      </w:pPr>
      <w:r w:rsidRPr="002266CA">
        <w:rPr>
          <w:rFonts w:ascii="Times New Roman" w:eastAsia="Times New Roman" w:hAnsi="Times New Roman" w:cs="Times New Roman"/>
          <w:sz w:val="24"/>
          <w:szCs w:val="24"/>
          <w:lang w:eastAsia="ru-RU"/>
        </w:rPr>
        <w:t>Заимствование Правительством Республики Казахстан осуществляется в порядке, установленном Правительством Республики Казахстан, на основе:</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установления целей и финансовых границ заимствования;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определения инвестиционных приоритетов заимствования;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формирования перечня предполагаемых правительственных займов.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Привлечение займов от имени Правительства осуществляется Министерством финансов РК на основании решения Правительства по каждому отдельному договору займа или виду государственных эмиссионных ценных бумаг. Эмитентом государственных эмиссионных ценных бумаг </w:t>
      </w:r>
      <w:proofErr w:type="spellStart"/>
      <w:proofErr w:type="gramStart"/>
      <w:r w:rsidRPr="002266CA">
        <w:rPr>
          <w:rFonts w:ascii="inherit" w:eastAsia="Times New Roman" w:hAnsi="inherit" w:cs="Times New Roman"/>
          <w:sz w:val="24"/>
          <w:szCs w:val="24"/>
          <w:lang w:eastAsia="ru-RU"/>
        </w:rPr>
        <w:t>Пра-вительства</w:t>
      </w:r>
      <w:proofErr w:type="spellEnd"/>
      <w:proofErr w:type="gramEnd"/>
      <w:r w:rsidRPr="002266CA">
        <w:rPr>
          <w:rFonts w:ascii="inherit" w:eastAsia="Times New Roman" w:hAnsi="inherit" w:cs="Times New Roman"/>
          <w:sz w:val="24"/>
          <w:szCs w:val="24"/>
          <w:lang w:eastAsia="ru-RU"/>
        </w:rPr>
        <w:t xml:space="preserve"> Республики Казахстан является Министерство финансов РК, которое определяет объемы, сроки и условия каждого выпуска таких государственных эмиссионных ценных бумаг. Для содействия развитию внутреннего рынка долговых инструментов правительственное внутреннее заимствование осуществляется с учетом формирования оптимального уровня правительственного заимствования, долга, затрат на его обслуживание и риска. При этом выпуск государственных ценных бумаг с необходимой структурой в обращении будет осуществляться на стабильном уровне по первоначально запланированному объему и графику вне зависимости от складывающегося фактического исполнения бюджета.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Государственное заимствование Правительством ограничивается </w:t>
      </w:r>
      <w:proofErr w:type="gramStart"/>
      <w:r w:rsidRPr="002266CA">
        <w:rPr>
          <w:rFonts w:ascii="inherit" w:eastAsia="Times New Roman" w:hAnsi="inherit" w:cs="Times New Roman"/>
          <w:sz w:val="24"/>
          <w:szCs w:val="24"/>
          <w:lang w:eastAsia="ru-RU"/>
        </w:rPr>
        <w:t>ус-</w:t>
      </w:r>
      <w:proofErr w:type="spellStart"/>
      <w:r w:rsidRPr="002266CA">
        <w:rPr>
          <w:rFonts w:ascii="inherit" w:eastAsia="Times New Roman" w:hAnsi="inherit" w:cs="Times New Roman"/>
          <w:sz w:val="24"/>
          <w:szCs w:val="24"/>
          <w:lang w:eastAsia="ru-RU"/>
        </w:rPr>
        <w:t>тановленными</w:t>
      </w:r>
      <w:proofErr w:type="spellEnd"/>
      <w:proofErr w:type="gramEnd"/>
      <w:r w:rsidRPr="002266CA">
        <w:rPr>
          <w:rFonts w:ascii="inherit" w:eastAsia="Times New Roman" w:hAnsi="inherit" w:cs="Times New Roman"/>
          <w:sz w:val="24"/>
          <w:szCs w:val="24"/>
          <w:lang w:eastAsia="ru-RU"/>
        </w:rPr>
        <w:t xml:space="preserve"> законом о республиканском бюджете лимитом правительственного долга и объемом бюджетных средств, направляемых на обслуживание правительственного долга. Погашение и обслуживание долга Правительства, покупка выпущенных им государственных ценных бумаг на организованном рынке ценных бумаг осуществляются Министерством финансов РК за счет бюджетных средств, предусмотренных в бюджете, через Национальный Банк.</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lastRenderedPageBreak/>
        <w:t xml:space="preserve">В системе управления государственным долгом рассматривают валовый внешний (совокупный) долг и государственный долг. Валовый </w:t>
      </w:r>
      <w:proofErr w:type="gramStart"/>
      <w:r w:rsidRPr="002266CA">
        <w:rPr>
          <w:rFonts w:ascii="inherit" w:eastAsia="Times New Roman" w:hAnsi="inherit" w:cs="Times New Roman"/>
          <w:sz w:val="24"/>
          <w:szCs w:val="24"/>
          <w:lang w:eastAsia="ru-RU"/>
        </w:rPr>
        <w:t>вне-</w:t>
      </w:r>
      <w:proofErr w:type="spellStart"/>
      <w:r w:rsidRPr="002266CA">
        <w:rPr>
          <w:rFonts w:ascii="inherit" w:eastAsia="Times New Roman" w:hAnsi="inherit" w:cs="Times New Roman"/>
          <w:sz w:val="24"/>
          <w:szCs w:val="24"/>
          <w:lang w:eastAsia="ru-RU"/>
        </w:rPr>
        <w:t>шний</w:t>
      </w:r>
      <w:proofErr w:type="spellEnd"/>
      <w:proofErr w:type="gramEnd"/>
      <w:r w:rsidRPr="002266CA">
        <w:rPr>
          <w:rFonts w:ascii="inherit" w:eastAsia="Times New Roman" w:hAnsi="inherit" w:cs="Times New Roman"/>
          <w:sz w:val="24"/>
          <w:szCs w:val="24"/>
          <w:lang w:eastAsia="ru-RU"/>
        </w:rPr>
        <w:t xml:space="preserve"> долг — это более широкое понятие, которое включает не только государственный долг, но и долг финансовых и нефинансовых организаций, т.е.</w:t>
      </w:r>
    </w:p>
    <w:p w:rsidR="002266CA" w:rsidRPr="002266CA" w:rsidRDefault="002266CA" w:rsidP="002266CA">
      <w:pPr>
        <w:spacing w:after="0" w:line="240" w:lineRule="auto"/>
        <w:ind w:left="-851" w:right="-284"/>
        <w:jc w:val="both"/>
        <w:rPr>
          <w:rFonts w:ascii="Times New Roman" w:eastAsia="Times New Roman" w:hAnsi="Times New Roman" w:cs="Times New Roman"/>
          <w:sz w:val="24"/>
          <w:szCs w:val="24"/>
          <w:lang w:eastAsia="ru-RU"/>
        </w:rPr>
      </w:pPr>
      <w:r w:rsidRPr="002266CA">
        <w:rPr>
          <w:rFonts w:ascii="Times New Roman" w:eastAsia="Times New Roman" w:hAnsi="Times New Roman" w:cs="Times New Roman"/>
          <w:sz w:val="24"/>
          <w:szCs w:val="24"/>
          <w:lang w:eastAsia="ru-RU"/>
        </w:rPr>
        <w:t>внешний долг страны, подразумевающий совокупный долг резидентов страны перед нерезидентами.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Государственный, или с этой позиции общественный, долг - это задолженность только органов государственной власти разных уровней перед другими секторами.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 структуре валового внешнего долга Казахстана (с 2005г по 2010г) государственный внешний долг в общем объеме валового внешнего долга в среднем составлял от 2% до 4%. В то время как, долг банков второго уровня достиг своей наибольшей доли в 2007 году - 47%, а другие сектора - 79% в 2010 году. По данным за 2010 год структура валового внешнего долга выглядела следующим образом: государственный внешний долг - 4%, банки второго уровня - 17%, другие сектора 79%.</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Таблица 20.1 - Государственный внешний долг, млн. долл. США 31.12.2005 31.12.2006 31.12.2007 31.12.2008 31.12.2009 31.12.2010 Сектор государственного управления 1 478,9 1 495,2 1 491,5 1 641,9 2 218,1 3 800,3 Краткосрочные 0,0 38,8 60,3 23,8 0,0 49,1 Инструменты денежного рынка 0,0 38,8 60,3 23,8 0,0 49,1 Долгосрочные 1 478,9 1 456,4 1 431,2 1 618,1 2 218,1 3 751,2 Облигации и другие долговые ценные бумаги 52,3 14,3 0,0 0,0 0,0 0,0 Ссуды 1 426,6 1 442,1 1 431,2 1 618,1 2 218,1 3 751,2 Органы денежно-кредитного регулирования 103,5 1 076,8 106,9 12,1 1 017,5 1 000,6 Краткосрочные 101,6 1 074,9 105,0 10,2 479,7 470,4 Инструменты денежного рынка 99,8 1 073,0 104,8 10,0 376,1 230,9 Наличные деньги и депозиты 1,0 0,8 0,0 0,3 103,6 239,5 Долгосрочные 1,9 1,9 1,9 1,9 537,8 530,2 Прочие долговые обязательства 1,9 1,9 1,9 1,9 537,8 530,2 Всего государственный внешний долг 1 582,40 2 572,00 1 598,40 1 654,00 3 235,60 4 800,90 ВСЕГО ВВД 43 428,5 74 014,1 96 893,0 107 933,4 113 239,3 119 242,5 Краткосрочные 8 151,4 12 660,9 11 953,1 9 976,6 10 295,2 9 036,7 Долгосрочные 35 277,1 61 353,2 84 939,9 97 956,7 102 944,0 110 205,8</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В числе международных организаций основными кредиторами </w:t>
      </w:r>
      <w:proofErr w:type="gramStart"/>
      <w:r w:rsidRPr="002266CA">
        <w:rPr>
          <w:rFonts w:ascii="inherit" w:eastAsia="Times New Roman" w:hAnsi="inherit" w:cs="Times New Roman"/>
          <w:sz w:val="24"/>
          <w:szCs w:val="24"/>
          <w:lang w:eastAsia="ru-RU"/>
        </w:rPr>
        <w:t>внешне-</w:t>
      </w:r>
      <w:proofErr w:type="spellStart"/>
      <w:r w:rsidRPr="002266CA">
        <w:rPr>
          <w:rFonts w:ascii="inherit" w:eastAsia="Times New Roman" w:hAnsi="inherit" w:cs="Times New Roman"/>
          <w:sz w:val="24"/>
          <w:szCs w:val="24"/>
          <w:lang w:eastAsia="ru-RU"/>
        </w:rPr>
        <w:t>го</w:t>
      </w:r>
      <w:proofErr w:type="spellEnd"/>
      <w:proofErr w:type="gramEnd"/>
      <w:r w:rsidRPr="002266CA">
        <w:rPr>
          <w:rFonts w:ascii="inherit" w:eastAsia="Times New Roman" w:hAnsi="inherit" w:cs="Times New Roman"/>
          <w:sz w:val="24"/>
          <w:szCs w:val="24"/>
          <w:lang w:eastAsia="ru-RU"/>
        </w:rPr>
        <w:t xml:space="preserve"> долга Правительства РК выступают Международный банк </w:t>
      </w:r>
      <w:proofErr w:type="spellStart"/>
      <w:r w:rsidRPr="002266CA">
        <w:rPr>
          <w:rFonts w:ascii="inherit" w:eastAsia="Times New Roman" w:hAnsi="inherit" w:cs="Times New Roman"/>
          <w:sz w:val="24"/>
          <w:szCs w:val="24"/>
          <w:lang w:eastAsia="ru-RU"/>
        </w:rPr>
        <w:t>реконст-рукции</w:t>
      </w:r>
      <w:proofErr w:type="spellEnd"/>
      <w:r w:rsidRPr="002266CA">
        <w:rPr>
          <w:rFonts w:ascii="inherit" w:eastAsia="Times New Roman" w:hAnsi="inherit" w:cs="Times New Roman"/>
          <w:sz w:val="24"/>
          <w:szCs w:val="24"/>
          <w:lang w:eastAsia="ru-RU"/>
        </w:rPr>
        <w:t xml:space="preserve"> и развития, Европейский банк реконструкции и развития, Японский банк международного сотрудничества, Исламский банк развития, Азиатский банк развития, иностранные коммерческие банки на долю которых приходится свыше половины объема заимствований.</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Заимствование местными исполнительными органами районов (городов областного значения) осуществляется в виде получения займов от </w:t>
      </w:r>
      <w:proofErr w:type="spellStart"/>
      <w:r w:rsidRPr="002266CA">
        <w:rPr>
          <w:rFonts w:ascii="inherit" w:eastAsia="Times New Roman" w:hAnsi="inherit" w:cs="Times New Roman"/>
          <w:sz w:val="24"/>
          <w:szCs w:val="24"/>
          <w:lang w:eastAsia="ru-RU"/>
        </w:rPr>
        <w:t>акимата</w:t>
      </w:r>
      <w:proofErr w:type="spellEnd"/>
      <w:r w:rsidRPr="002266CA">
        <w:rPr>
          <w:rFonts w:ascii="inherit" w:eastAsia="Times New Roman" w:hAnsi="inherit" w:cs="Times New Roman"/>
          <w:sz w:val="24"/>
          <w:szCs w:val="24"/>
          <w:lang w:eastAsia="ru-RU"/>
        </w:rPr>
        <w:t xml:space="preserve"> области для финансирования дефицита бюджета района (города областного значения).</w:t>
      </w:r>
    </w:p>
    <w:p w:rsidR="002266CA" w:rsidRPr="002266CA" w:rsidRDefault="002266CA" w:rsidP="002266CA">
      <w:pPr>
        <w:spacing w:after="0" w:line="240" w:lineRule="auto"/>
        <w:ind w:left="-851" w:right="-284"/>
        <w:jc w:val="both"/>
        <w:rPr>
          <w:rFonts w:ascii="Times New Roman" w:eastAsia="Times New Roman" w:hAnsi="Times New Roman" w:cs="Times New Roman"/>
          <w:sz w:val="24"/>
          <w:szCs w:val="24"/>
          <w:lang w:eastAsia="ru-RU"/>
        </w:rPr>
      </w:pPr>
      <w:r w:rsidRPr="002266CA">
        <w:rPr>
          <w:rFonts w:ascii="Times New Roman" w:eastAsia="Times New Roman" w:hAnsi="Times New Roman" w:cs="Times New Roman"/>
          <w:sz w:val="24"/>
          <w:szCs w:val="24"/>
          <w:lang w:eastAsia="ru-RU"/>
        </w:rPr>
        <w:t>Заимствование местными исполнительными органами областей, города республиканского значения, столицы осуществляется в двух основных формах:</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получения займов от Правительства;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выпуска </w:t>
      </w:r>
      <w:proofErr w:type="spellStart"/>
      <w:r w:rsidRPr="002266CA">
        <w:rPr>
          <w:rFonts w:ascii="inherit" w:eastAsia="Times New Roman" w:hAnsi="inherit" w:cs="Times New Roman"/>
          <w:sz w:val="24"/>
          <w:szCs w:val="24"/>
          <w:lang w:eastAsia="ru-RU"/>
        </w:rPr>
        <w:t>акиматами</w:t>
      </w:r>
      <w:proofErr w:type="spellEnd"/>
      <w:r w:rsidRPr="002266CA">
        <w:rPr>
          <w:rFonts w:ascii="inherit" w:eastAsia="Times New Roman" w:hAnsi="inherit" w:cs="Times New Roman"/>
          <w:sz w:val="24"/>
          <w:szCs w:val="24"/>
          <w:lang w:eastAsia="ru-RU"/>
        </w:rPr>
        <w:t xml:space="preserve"> городов Астаны и Алматы государственных ценных бумаг для обращения на внутреннем рынке для финансирования дефицита бюджета города республиканского значения, столицы.</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lastRenderedPageBreak/>
        <w:t xml:space="preserve">Таблица 20.2 - Валовый внешний долг по странам-кредиторам, </w:t>
      </w:r>
      <w:proofErr w:type="spellStart"/>
      <w:proofErr w:type="gramStart"/>
      <w:r w:rsidRPr="002266CA">
        <w:rPr>
          <w:rFonts w:ascii="inherit" w:eastAsia="Times New Roman" w:hAnsi="inherit" w:cs="Times New Roman"/>
          <w:sz w:val="24"/>
          <w:szCs w:val="24"/>
          <w:lang w:eastAsia="ru-RU"/>
        </w:rPr>
        <w:t>млн.долл</w:t>
      </w:r>
      <w:proofErr w:type="gramEnd"/>
      <w:r w:rsidRPr="002266CA">
        <w:rPr>
          <w:rFonts w:ascii="inherit" w:eastAsia="Times New Roman" w:hAnsi="inherit" w:cs="Times New Roman"/>
          <w:sz w:val="24"/>
          <w:szCs w:val="24"/>
          <w:lang w:eastAsia="ru-RU"/>
        </w:rPr>
        <w:t>.США</w:t>
      </w:r>
      <w:proofErr w:type="spellEnd"/>
      <w:r w:rsidRPr="002266CA">
        <w:rPr>
          <w:rFonts w:ascii="inherit" w:eastAsia="Times New Roman" w:hAnsi="inherit" w:cs="Times New Roman"/>
          <w:sz w:val="24"/>
          <w:szCs w:val="24"/>
          <w:lang w:eastAsia="ru-RU"/>
        </w:rPr>
        <w:t xml:space="preserve"> Наименование стран Состояние на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31.12.10 г. в том числе по секторам из Других секторов </w:t>
      </w:r>
      <w:proofErr w:type="spellStart"/>
      <w:r w:rsidRPr="002266CA">
        <w:rPr>
          <w:rFonts w:ascii="inherit" w:eastAsia="Times New Roman" w:hAnsi="inherit" w:cs="Times New Roman"/>
          <w:sz w:val="24"/>
          <w:szCs w:val="24"/>
          <w:lang w:eastAsia="ru-RU"/>
        </w:rPr>
        <w:t>Государ-ствен</w:t>
      </w:r>
      <w:proofErr w:type="spellEnd"/>
      <w:r w:rsidRPr="002266CA">
        <w:rPr>
          <w:rFonts w:ascii="inherit" w:eastAsia="Times New Roman" w:hAnsi="inherit" w:cs="Times New Roman"/>
          <w:sz w:val="24"/>
          <w:szCs w:val="24"/>
          <w:lang w:eastAsia="ru-RU"/>
        </w:rPr>
        <w:t xml:space="preserve">- </w:t>
      </w:r>
      <w:proofErr w:type="spellStart"/>
      <w:r w:rsidRPr="002266CA">
        <w:rPr>
          <w:rFonts w:ascii="inherit" w:eastAsia="Times New Roman" w:hAnsi="inherit" w:cs="Times New Roman"/>
          <w:sz w:val="24"/>
          <w:szCs w:val="24"/>
          <w:lang w:eastAsia="ru-RU"/>
        </w:rPr>
        <w:t>ный</w:t>
      </w:r>
      <w:proofErr w:type="spellEnd"/>
      <w:r w:rsidRPr="002266CA">
        <w:rPr>
          <w:rFonts w:ascii="inherit" w:eastAsia="Times New Roman" w:hAnsi="inherit" w:cs="Times New Roman"/>
          <w:sz w:val="24"/>
          <w:szCs w:val="24"/>
          <w:lang w:eastAsia="ru-RU"/>
        </w:rPr>
        <w:t xml:space="preserve"> Банки Другие</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сектора </w:t>
      </w:r>
      <w:proofErr w:type="spellStart"/>
      <w:r w:rsidRPr="002266CA">
        <w:rPr>
          <w:rFonts w:ascii="inherit" w:eastAsia="Times New Roman" w:hAnsi="inherit" w:cs="Times New Roman"/>
          <w:sz w:val="24"/>
          <w:szCs w:val="24"/>
          <w:lang w:eastAsia="ru-RU"/>
        </w:rPr>
        <w:t>Межфир-менный</w:t>
      </w:r>
      <w:proofErr w:type="spellEnd"/>
      <w:r w:rsidRPr="002266CA">
        <w:rPr>
          <w:rFonts w:ascii="inherit" w:eastAsia="Times New Roman" w:hAnsi="inherit" w:cs="Times New Roman"/>
          <w:sz w:val="24"/>
          <w:szCs w:val="24"/>
          <w:lang w:eastAsia="ru-RU"/>
        </w:rPr>
        <w:t xml:space="preserve"> долг </w:t>
      </w:r>
      <w:proofErr w:type="spellStart"/>
      <w:r w:rsidRPr="002266CA">
        <w:rPr>
          <w:rFonts w:ascii="inherit" w:eastAsia="Times New Roman" w:hAnsi="inherit" w:cs="Times New Roman"/>
          <w:sz w:val="24"/>
          <w:szCs w:val="24"/>
          <w:lang w:eastAsia="ru-RU"/>
        </w:rPr>
        <w:t>Гарантиро</w:t>
      </w:r>
      <w:proofErr w:type="spellEnd"/>
      <w:r w:rsidRPr="002266CA">
        <w:rPr>
          <w:rFonts w:ascii="inherit" w:eastAsia="Times New Roman" w:hAnsi="inherit" w:cs="Times New Roman"/>
          <w:sz w:val="24"/>
          <w:szCs w:val="24"/>
          <w:lang w:eastAsia="ru-RU"/>
        </w:rPr>
        <w:t>-ванный Правитель-</w:t>
      </w:r>
      <w:proofErr w:type="spellStart"/>
      <w:r w:rsidRPr="002266CA">
        <w:rPr>
          <w:rFonts w:ascii="inherit" w:eastAsia="Times New Roman" w:hAnsi="inherit" w:cs="Times New Roman"/>
          <w:sz w:val="24"/>
          <w:szCs w:val="24"/>
          <w:lang w:eastAsia="ru-RU"/>
        </w:rPr>
        <w:t>ством</w:t>
      </w:r>
      <w:proofErr w:type="spellEnd"/>
      <w:r w:rsidRPr="002266CA">
        <w:rPr>
          <w:rFonts w:ascii="inherit" w:eastAsia="Times New Roman" w:hAnsi="inherit" w:cs="Times New Roman"/>
          <w:sz w:val="24"/>
          <w:szCs w:val="24"/>
          <w:lang w:eastAsia="ru-RU"/>
        </w:rPr>
        <w:t xml:space="preserve"> долг Всего 119 242 4 801 20 024 94 418 53 247 310 Великобритания 24 262,6 280,0 12 173,0 11 809,6 955,7 0,0 Виргинские острова (Британские) 3 082,4 0,0 0,0 3 082,4 1 410,6 0,0 Китай 12 469,4 0,0 2 478,7 9 990,7 837,7 0,0 Нидерланды 26 684,9 0,0 517,4 26 167,4 21 400,9 0,0 Российская Федерация 2 588,4 0,0 254,6 2 333,8 380,4 0,0 США 11 478,9 0,0 202,3 11 276,6 10 603,0 0,0 Франция 6 451,9 0,0 14,0 6 437,9 6 057,9 0,0 Япония 4 255,9 944,6 54,1 3 257,2 2 708,1 0,0 Другие страны 8 590,9 969,8 1 597,2 6 024,0 5 345,9 0,0 Международные организации 4 660,7 2 556,3 606,0 1 498,5 20,1 233,8 -</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Государственное заимствование регионами ограничивается </w:t>
      </w:r>
      <w:proofErr w:type="spellStart"/>
      <w:proofErr w:type="gramStart"/>
      <w:r w:rsidRPr="002266CA">
        <w:rPr>
          <w:rFonts w:ascii="inherit" w:eastAsia="Times New Roman" w:hAnsi="inherit" w:cs="Times New Roman"/>
          <w:sz w:val="24"/>
          <w:szCs w:val="24"/>
          <w:lang w:eastAsia="ru-RU"/>
        </w:rPr>
        <w:t>установ</w:t>
      </w:r>
      <w:proofErr w:type="spellEnd"/>
      <w:r w:rsidRPr="002266CA">
        <w:rPr>
          <w:rFonts w:ascii="inherit" w:eastAsia="Times New Roman" w:hAnsi="inherit" w:cs="Times New Roman"/>
          <w:sz w:val="24"/>
          <w:szCs w:val="24"/>
          <w:lang w:eastAsia="ru-RU"/>
        </w:rPr>
        <w:t>-ленным</w:t>
      </w:r>
      <w:proofErr w:type="gramEnd"/>
      <w:r w:rsidRPr="002266CA">
        <w:rPr>
          <w:rFonts w:ascii="inherit" w:eastAsia="Times New Roman" w:hAnsi="inherit" w:cs="Times New Roman"/>
          <w:sz w:val="24"/>
          <w:szCs w:val="24"/>
          <w:lang w:eastAsia="ru-RU"/>
        </w:rPr>
        <w:t xml:space="preserve"> лимитом долга соответствующего местного исполнительного </w:t>
      </w:r>
      <w:proofErr w:type="spellStart"/>
      <w:r w:rsidRPr="002266CA">
        <w:rPr>
          <w:rFonts w:ascii="inherit" w:eastAsia="Times New Roman" w:hAnsi="inherit" w:cs="Times New Roman"/>
          <w:sz w:val="24"/>
          <w:szCs w:val="24"/>
          <w:lang w:eastAsia="ru-RU"/>
        </w:rPr>
        <w:t>орга</w:t>
      </w:r>
      <w:proofErr w:type="spellEnd"/>
      <w:r w:rsidRPr="002266CA">
        <w:rPr>
          <w:rFonts w:ascii="inherit" w:eastAsia="Times New Roman" w:hAnsi="inherit" w:cs="Times New Roman"/>
          <w:sz w:val="24"/>
          <w:szCs w:val="24"/>
          <w:lang w:eastAsia="ru-RU"/>
        </w:rPr>
        <w:t xml:space="preserve">-на и объемом средств местного бюджета, направляемых на погашение и обслуживание долга соответствующего местного исполнительного органа. Данный лимит устанавливается Правительством на соответствующий финансовый год. При этом объем расходов на погашение и обслуживание долга местного исполнительного органа не должен превышать размер, равный 10% от доходов местного бюджета на соответствующий </w:t>
      </w:r>
      <w:proofErr w:type="spellStart"/>
      <w:proofErr w:type="gramStart"/>
      <w:r w:rsidRPr="002266CA">
        <w:rPr>
          <w:rFonts w:ascii="inherit" w:eastAsia="Times New Roman" w:hAnsi="inherit" w:cs="Times New Roman"/>
          <w:sz w:val="24"/>
          <w:szCs w:val="24"/>
          <w:lang w:eastAsia="ru-RU"/>
        </w:rPr>
        <w:t>финансо</w:t>
      </w:r>
      <w:proofErr w:type="spellEnd"/>
      <w:r w:rsidRPr="002266CA">
        <w:rPr>
          <w:rFonts w:ascii="inherit" w:eastAsia="Times New Roman" w:hAnsi="inherit" w:cs="Times New Roman"/>
          <w:sz w:val="24"/>
          <w:szCs w:val="24"/>
          <w:lang w:eastAsia="ru-RU"/>
        </w:rPr>
        <w:t>-вый</w:t>
      </w:r>
      <w:proofErr w:type="gramEnd"/>
      <w:r w:rsidRPr="002266CA">
        <w:rPr>
          <w:rFonts w:ascii="inherit" w:eastAsia="Times New Roman" w:hAnsi="inherit" w:cs="Times New Roman"/>
          <w:sz w:val="24"/>
          <w:szCs w:val="24"/>
          <w:lang w:eastAsia="ru-RU"/>
        </w:rPr>
        <w:t xml:space="preserve"> год. Погашение и обслуживание долга местных исполнительных </w:t>
      </w:r>
      <w:proofErr w:type="spellStart"/>
      <w:proofErr w:type="gramStart"/>
      <w:r w:rsidRPr="002266CA">
        <w:rPr>
          <w:rFonts w:ascii="inherit" w:eastAsia="Times New Roman" w:hAnsi="inherit" w:cs="Times New Roman"/>
          <w:sz w:val="24"/>
          <w:szCs w:val="24"/>
          <w:lang w:eastAsia="ru-RU"/>
        </w:rPr>
        <w:t>орга</w:t>
      </w:r>
      <w:proofErr w:type="spellEnd"/>
      <w:r w:rsidRPr="002266CA">
        <w:rPr>
          <w:rFonts w:ascii="inherit" w:eastAsia="Times New Roman" w:hAnsi="inherit" w:cs="Times New Roman"/>
          <w:sz w:val="24"/>
          <w:szCs w:val="24"/>
          <w:lang w:eastAsia="ru-RU"/>
        </w:rPr>
        <w:t>-нов</w:t>
      </w:r>
      <w:proofErr w:type="gramEnd"/>
      <w:r w:rsidRPr="002266CA">
        <w:rPr>
          <w:rFonts w:ascii="inherit" w:eastAsia="Times New Roman" w:hAnsi="inherit" w:cs="Times New Roman"/>
          <w:sz w:val="24"/>
          <w:szCs w:val="24"/>
          <w:lang w:eastAsia="ru-RU"/>
        </w:rPr>
        <w:t xml:space="preserve"> осуществляются ими за счет средств, предусмотренных в местных бюджетах.</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Выпуск ценных бумаг для обращения на внутреннем рынке </w:t>
      </w:r>
      <w:proofErr w:type="spellStart"/>
      <w:r w:rsidRPr="002266CA">
        <w:rPr>
          <w:rFonts w:ascii="inherit" w:eastAsia="Times New Roman" w:hAnsi="inherit" w:cs="Times New Roman"/>
          <w:sz w:val="24"/>
          <w:szCs w:val="24"/>
          <w:lang w:eastAsia="ru-RU"/>
        </w:rPr>
        <w:t>акиматами</w:t>
      </w:r>
      <w:proofErr w:type="spellEnd"/>
      <w:r w:rsidRPr="002266CA">
        <w:rPr>
          <w:rFonts w:ascii="inherit" w:eastAsia="Times New Roman" w:hAnsi="inherit" w:cs="Times New Roman"/>
          <w:sz w:val="24"/>
          <w:szCs w:val="24"/>
          <w:lang w:eastAsia="ru-RU"/>
        </w:rPr>
        <w:t xml:space="preserve"> городов Астаны и Алматы осуществляется в порядке, установленном Правительством. Условия, объем и целевое назначение выпускаемых государственных ценных бумаг определяются Правительством. При этом совокупный объем государственного заимствования местных исполнительных органов не должен превышать установленный лимит долга для бюджета данных городов. Погашение долга </w:t>
      </w:r>
      <w:proofErr w:type="spellStart"/>
      <w:r w:rsidRPr="002266CA">
        <w:rPr>
          <w:rFonts w:ascii="inherit" w:eastAsia="Times New Roman" w:hAnsi="inherit" w:cs="Times New Roman"/>
          <w:sz w:val="24"/>
          <w:szCs w:val="24"/>
          <w:lang w:eastAsia="ru-RU"/>
        </w:rPr>
        <w:t>акиматов</w:t>
      </w:r>
      <w:proofErr w:type="spellEnd"/>
      <w:r w:rsidRPr="002266CA">
        <w:rPr>
          <w:rFonts w:ascii="inherit" w:eastAsia="Times New Roman" w:hAnsi="inherit" w:cs="Times New Roman"/>
          <w:sz w:val="24"/>
          <w:szCs w:val="24"/>
          <w:lang w:eastAsia="ru-RU"/>
        </w:rPr>
        <w:t xml:space="preserve"> Астаны и Алматы по выпускаемым государственным ценным бумагам осуществляется в обязательном порядке в установленный обязательствами срок.</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 современной практике формирования и управления государственного долга важное место занимает предоставление государственных гарантий и образование на её основе государственных (</w:t>
      </w:r>
      <w:proofErr w:type="spellStart"/>
      <w:r w:rsidRPr="002266CA">
        <w:rPr>
          <w:rFonts w:ascii="inherit" w:eastAsia="Times New Roman" w:hAnsi="inherit" w:cs="Times New Roman"/>
          <w:sz w:val="24"/>
          <w:szCs w:val="24"/>
          <w:lang w:eastAsia="ru-RU"/>
        </w:rPr>
        <w:t>внебалансовых</w:t>
      </w:r>
      <w:proofErr w:type="spellEnd"/>
      <w:r w:rsidRPr="002266CA">
        <w:rPr>
          <w:rFonts w:ascii="inherit" w:eastAsia="Times New Roman" w:hAnsi="inherit" w:cs="Times New Roman"/>
          <w:sz w:val="24"/>
          <w:szCs w:val="24"/>
          <w:lang w:eastAsia="ru-RU"/>
        </w:rPr>
        <w:t xml:space="preserve">) </w:t>
      </w:r>
      <w:proofErr w:type="spellStart"/>
      <w:proofErr w:type="gramStart"/>
      <w:r w:rsidRPr="002266CA">
        <w:rPr>
          <w:rFonts w:ascii="inherit" w:eastAsia="Times New Roman" w:hAnsi="inherit" w:cs="Times New Roman"/>
          <w:sz w:val="24"/>
          <w:szCs w:val="24"/>
          <w:lang w:eastAsia="ru-RU"/>
        </w:rPr>
        <w:t>обяза</w:t>
      </w:r>
      <w:proofErr w:type="spellEnd"/>
      <w:r w:rsidRPr="002266CA">
        <w:rPr>
          <w:rFonts w:ascii="inherit" w:eastAsia="Times New Roman" w:hAnsi="inherit" w:cs="Times New Roman"/>
          <w:sz w:val="24"/>
          <w:szCs w:val="24"/>
          <w:lang w:eastAsia="ru-RU"/>
        </w:rPr>
        <w:t xml:space="preserve">- </w:t>
      </w:r>
      <w:proofErr w:type="spellStart"/>
      <w:r w:rsidRPr="002266CA">
        <w:rPr>
          <w:rFonts w:ascii="inherit" w:eastAsia="Times New Roman" w:hAnsi="inherit" w:cs="Times New Roman"/>
          <w:sz w:val="24"/>
          <w:szCs w:val="24"/>
          <w:lang w:eastAsia="ru-RU"/>
        </w:rPr>
        <w:t>тельств</w:t>
      </w:r>
      <w:proofErr w:type="spellEnd"/>
      <w:proofErr w:type="gramEnd"/>
      <w:r w:rsidRPr="002266CA">
        <w:rPr>
          <w:rFonts w:ascii="inherit" w:eastAsia="Times New Roman" w:hAnsi="inherit" w:cs="Times New Roman"/>
          <w:sz w:val="24"/>
          <w:szCs w:val="24"/>
          <w:lang w:eastAsia="ru-RU"/>
        </w:rPr>
        <w:t>. Государственной (правительственной, суверенной) гарантией Республики Казахстан (государственная гарантия) является обязательство Правительства перед заимодателем полностью или частично погасить задолженность в случае неуплаты заемщиком-резидентом Республики Казахстан причитающейся с него суммы в установленный срок. Государственные гарантии предоставляются заимодателям в качестве обеспечения исполнения казахстанскими резидентами обязательств по полученным ими негосударственным займам.</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В соответствии с действующим законодательством исключительным правом предоставления государственных гарантий от имени Республики Казахстан по займам обладает Правительство Республики Казахстан. По его поручению Минфин РК осуществляет предоставление государственных гарантий на условиях и в порядке им определяемых. Государственные гарантии предоставляются в пределах устанавливаемого законом лимита на соответствующий финансовый год. Государственные </w:t>
      </w:r>
      <w:r w:rsidRPr="002266CA">
        <w:rPr>
          <w:rFonts w:ascii="inherit" w:eastAsia="Times New Roman" w:hAnsi="inherit" w:cs="Times New Roman"/>
          <w:sz w:val="24"/>
          <w:szCs w:val="24"/>
          <w:lang w:eastAsia="ru-RU"/>
        </w:rPr>
        <w:lastRenderedPageBreak/>
        <w:t>гарантии не могут предоставляться в качестве обеспечения возврата займов местных исполнительных органов.</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При предоставлении государственных гарантий заемщиком составляется обязательство (соглашение) о возвратности им бюджетных средств, расходуемых Правительством при исполнении обязательств гаранта. За предоставление государственной гарантии по негосударственному займу с заемщика взимается предварительная единовременная плата (сбор) в размере 0,2% от суммы государственной гарантии для юридических лиц, образованных со стопроцентным участием государства в уставном </w:t>
      </w:r>
      <w:proofErr w:type="spellStart"/>
      <w:proofErr w:type="gramStart"/>
      <w:r w:rsidRPr="002266CA">
        <w:rPr>
          <w:rFonts w:ascii="inherit" w:eastAsia="Times New Roman" w:hAnsi="inherit" w:cs="Times New Roman"/>
          <w:sz w:val="24"/>
          <w:szCs w:val="24"/>
          <w:lang w:eastAsia="ru-RU"/>
        </w:rPr>
        <w:t>капи</w:t>
      </w:r>
      <w:proofErr w:type="spellEnd"/>
      <w:r w:rsidRPr="002266CA">
        <w:rPr>
          <w:rFonts w:ascii="inherit" w:eastAsia="Times New Roman" w:hAnsi="inherit" w:cs="Times New Roman"/>
          <w:sz w:val="24"/>
          <w:szCs w:val="24"/>
          <w:lang w:eastAsia="ru-RU"/>
        </w:rPr>
        <w:t>-тале</w:t>
      </w:r>
      <w:proofErr w:type="gramEnd"/>
      <w:r w:rsidRPr="002266CA">
        <w:rPr>
          <w:rFonts w:ascii="inherit" w:eastAsia="Times New Roman" w:hAnsi="inherit" w:cs="Times New Roman"/>
          <w:sz w:val="24"/>
          <w:szCs w:val="24"/>
          <w:lang w:eastAsia="ru-RU"/>
        </w:rPr>
        <w:t>, и в размере 2% от суммы государственной гарантии для прочих юридических лиц.</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Соглашение о предоставлении государственной гарантии является соглашением между Минфином РК, поверенным (агентом) и заемщиком по гарантированному государством займу, устанавливающим правоотношения сторон по предоставлению государственной гарантии, обеспечению выполнения обязательств согласно договору займа, гарантированного государством, возврату средств республиканского бюджета, отвлеченных в случае исполнения обязательств по государственной гарантии.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К юридическим лицам, претендующим на получение государственной гарантии по займам, в которых они выступают в качестве заемщика, предъявляются следующие требования: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быть резидентом Республики Казахстан, осуществляющим </w:t>
      </w:r>
      <w:proofErr w:type="spellStart"/>
      <w:proofErr w:type="gramStart"/>
      <w:r w:rsidRPr="002266CA">
        <w:rPr>
          <w:rFonts w:ascii="inherit" w:eastAsia="Times New Roman" w:hAnsi="inherit" w:cs="Times New Roman"/>
          <w:sz w:val="24"/>
          <w:szCs w:val="24"/>
          <w:lang w:eastAsia="ru-RU"/>
        </w:rPr>
        <w:t>предпри-нимательскую</w:t>
      </w:r>
      <w:proofErr w:type="spellEnd"/>
      <w:proofErr w:type="gramEnd"/>
      <w:r w:rsidRPr="002266CA">
        <w:rPr>
          <w:rFonts w:ascii="inherit" w:eastAsia="Times New Roman" w:hAnsi="inherit" w:cs="Times New Roman"/>
          <w:sz w:val="24"/>
          <w:szCs w:val="24"/>
          <w:lang w:eastAsia="ru-RU"/>
        </w:rPr>
        <w:t xml:space="preserve"> деятельность;</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осуществлять реализацию проектов, включенных в перечень инвестиционных проектов, предлагаемых к финансированию за счет средств негосударственных займов под государственные гарантии на соответствующий период, утверждаемый Правительством;</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иметь гарантию банка второго уровня либо договор страхования, удовлетворяющие требованиям обеспечения возвратности займов, устанавливаемым Минфином РК по согласованию с Национальным банком РК:</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иметь положительное заключение отраслевого уполномоченного органа, Министерства финансов РК и МЭРТ РК.</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Кроме того, юридические лица должны не иметь задолженности по погашению и обслуживанию ранее полученных гарантированных </w:t>
      </w:r>
      <w:proofErr w:type="spellStart"/>
      <w:proofErr w:type="gramStart"/>
      <w:r w:rsidRPr="002266CA">
        <w:rPr>
          <w:rFonts w:ascii="inherit" w:eastAsia="Times New Roman" w:hAnsi="inherit" w:cs="Times New Roman"/>
          <w:sz w:val="24"/>
          <w:szCs w:val="24"/>
          <w:lang w:eastAsia="ru-RU"/>
        </w:rPr>
        <w:t>государ-ством</w:t>
      </w:r>
      <w:proofErr w:type="spellEnd"/>
      <w:proofErr w:type="gramEnd"/>
      <w:r w:rsidRPr="002266CA">
        <w:rPr>
          <w:rFonts w:ascii="inherit" w:eastAsia="Times New Roman" w:hAnsi="inherit" w:cs="Times New Roman"/>
          <w:sz w:val="24"/>
          <w:szCs w:val="24"/>
          <w:lang w:eastAsia="ru-RU"/>
        </w:rPr>
        <w:t xml:space="preserve"> займов, сроки платежей по которым наступили, а также иной про-</w:t>
      </w:r>
      <w:proofErr w:type="spellStart"/>
      <w:r w:rsidRPr="002266CA">
        <w:rPr>
          <w:rFonts w:ascii="inherit" w:eastAsia="Times New Roman" w:hAnsi="inherit" w:cs="Times New Roman"/>
          <w:sz w:val="24"/>
          <w:szCs w:val="24"/>
          <w:lang w:eastAsia="ru-RU"/>
        </w:rPr>
        <w:t>сроченной</w:t>
      </w:r>
      <w:proofErr w:type="spellEnd"/>
      <w:r w:rsidRPr="002266CA">
        <w:rPr>
          <w:rFonts w:ascii="inherit" w:eastAsia="Times New Roman" w:hAnsi="inherit" w:cs="Times New Roman"/>
          <w:sz w:val="24"/>
          <w:szCs w:val="24"/>
          <w:lang w:eastAsia="ru-RU"/>
        </w:rPr>
        <w:t xml:space="preserve"> задолженности перед кредиторами и обеспечить обязательства по </w:t>
      </w:r>
      <w:proofErr w:type="spellStart"/>
      <w:r w:rsidRPr="002266CA">
        <w:rPr>
          <w:rFonts w:ascii="inherit" w:eastAsia="Times New Roman" w:hAnsi="inherit" w:cs="Times New Roman"/>
          <w:sz w:val="24"/>
          <w:szCs w:val="24"/>
          <w:lang w:eastAsia="ru-RU"/>
        </w:rPr>
        <w:t>софинансированию</w:t>
      </w:r>
      <w:proofErr w:type="spellEnd"/>
      <w:r w:rsidRPr="002266CA">
        <w:rPr>
          <w:rFonts w:ascii="inherit" w:eastAsia="Times New Roman" w:hAnsi="inherit" w:cs="Times New Roman"/>
          <w:sz w:val="24"/>
          <w:szCs w:val="24"/>
          <w:lang w:eastAsia="ru-RU"/>
        </w:rPr>
        <w:t xml:space="preserve"> предлагаемого инвестиционного проекта в случае привлечения займа, не покрывающего общую стоимость проекта.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К требованиям также относится наличие собственного капитала, </w:t>
      </w:r>
      <w:proofErr w:type="gramStart"/>
      <w:r w:rsidRPr="002266CA">
        <w:rPr>
          <w:rFonts w:ascii="inherit" w:eastAsia="Times New Roman" w:hAnsi="inherit" w:cs="Times New Roman"/>
          <w:sz w:val="24"/>
          <w:szCs w:val="24"/>
          <w:lang w:eastAsia="ru-RU"/>
        </w:rPr>
        <w:t>со-</w:t>
      </w:r>
      <w:proofErr w:type="spellStart"/>
      <w:r w:rsidRPr="002266CA">
        <w:rPr>
          <w:rFonts w:ascii="inherit" w:eastAsia="Times New Roman" w:hAnsi="inherit" w:cs="Times New Roman"/>
          <w:sz w:val="24"/>
          <w:szCs w:val="24"/>
          <w:lang w:eastAsia="ru-RU"/>
        </w:rPr>
        <w:t>ставляющего</w:t>
      </w:r>
      <w:proofErr w:type="spellEnd"/>
      <w:proofErr w:type="gramEnd"/>
      <w:r w:rsidRPr="002266CA">
        <w:rPr>
          <w:rFonts w:ascii="inherit" w:eastAsia="Times New Roman" w:hAnsi="inherit" w:cs="Times New Roman"/>
          <w:sz w:val="24"/>
          <w:szCs w:val="24"/>
          <w:lang w:eastAsia="ru-RU"/>
        </w:rPr>
        <w:t xml:space="preserve"> не менее 30% стоимости предлагаемого инвестиционного проекта, его платежеспособность. </w:t>
      </w:r>
      <w:proofErr w:type="gramStart"/>
      <w:r w:rsidRPr="002266CA">
        <w:rPr>
          <w:rFonts w:ascii="inherit" w:eastAsia="Times New Roman" w:hAnsi="inherit" w:cs="Times New Roman"/>
          <w:sz w:val="24"/>
          <w:szCs w:val="24"/>
          <w:lang w:eastAsia="ru-RU"/>
        </w:rPr>
        <w:t>Юридические лица</w:t>
      </w:r>
      <w:proofErr w:type="gramEnd"/>
      <w:r w:rsidRPr="002266CA">
        <w:rPr>
          <w:rFonts w:ascii="inherit" w:eastAsia="Times New Roman" w:hAnsi="inherit" w:cs="Times New Roman"/>
          <w:sz w:val="24"/>
          <w:szCs w:val="24"/>
          <w:lang w:eastAsia="ru-RU"/>
        </w:rPr>
        <w:t xml:space="preserve"> претендующие на получение государственных гарантий по займам должны не подлежать ликвидации, на его имущество не должен быть наложен арест, его </w:t>
      </w:r>
      <w:proofErr w:type="spellStart"/>
      <w:r w:rsidRPr="002266CA">
        <w:rPr>
          <w:rFonts w:ascii="inherit" w:eastAsia="Times New Roman" w:hAnsi="inherit" w:cs="Times New Roman"/>
          <w:sz w:val="24"/>
          <w:szCs w:val="24"/>
          <w:lang w:eastAsia="ru-RU"/>
        </w:rPr>
        <w:t>финан</w:t>
      </w:r>
      <w:proofErr w:type="spellEnd"/>
      <w:r w:rsidRPr="002266CA">
        <w:rPr>
          <w:rFonts w:ascii="inherit" w:eastAsia="Times New Roman" w:hAnsi="inherit" w:cs="Times New Roman"/>
          <w:sz w:val="24"/>
          <w:szCs w:val="24"/>
          <w:lang w:eastAsia="ru-RU"/>
        </w:rPr>
        <w:t>-</w:t>
      </w:r>
      <w:proofErr w:type="spellStart"/>
      <w:r w:rsidRPr="002266CA">
        <w:rPr>
          <w:rFonts w:ascii="inherit" w:eastAsia="Times New Roman" w:hAnsi="inherit" w:cs="Times New Roman"/>
          <w:sz w:val="24"/>
          <w:szCs w:val="24"/>
          <w:lang w:eastAsia="ru-RU"/>
        </w:rPr>
        <w:t>сово</w:t>
      </w:r>
      <w:proofErr w:type="spellEnd"/>
      <w:r w:rsidRPr="002266CA">
        <w:rPr>
          <w:rFonts w:ascii="inherit" w:eastAsia="Times New Roman" w:hAnsi="inherit" w:cs="Times New Roman"/>
          <w:sz w:val="24"/>
          <w:szCs w:val="24"/>
          <w:lang w:eastAsia="ru-RU"/>
        </w:rPr>
        <w:t xml:space="preserve">-хозяйственная деятельность не должна быть приостановлена в </w:t>
      </w:r>
      <w:proofErr w:type="spellStart"/>
      <w:r w:rsidRPr="002266CA">
        <w:rPr>
          <w:rFonts w:ascii="inherit" w:eastAsia="Times New Roman" w:hAnsi="inherit" w:cs="Times New Roman"/>
          <w:sz w:val="24"/>
          <w:szCs w:val="24"/>
          <w:lang w:eastAsia="ru-RU"/>
        </w:rPr>
        <w:t>соот-ветствии</w:t>
      </w:r>
      <w:proofErr w:type="spellEnd"/>
      <w:r w:rsidRPr="002266CA">
        <w:rPr>
          <w:rFonts w:ascii="inherit" w:eastAsia="Times New Roman" w:hAnsi="inherit" w:cs="Times New Roman"/>
          <w:sz w:val="24"/>
          <w:szCs w:val="24"/>
          <w:lang w:eastAsia="ru-RU"/>
        </w:rPr>
        <w:t xml:space="preserve"> с законодательством.</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lastRenderedPageBreak/>
        <w:t>Отбор инвестиционных проектов для предоставления государственных гарантий осуществляется МЭРТ.</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В договоре гарантии или гарантийном обязательстве указываются: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 xml:space="preserve">реквизиты постановления Правительства, согласно которому </w:t>
      </w:r>
      <w:proofErr w:type="gramStart"/>
      <w:r w:rsidRPr="002266CA">
        <w:rPr>
          <w:rFonts w:ascii="inherit" w:eastAsia="Times New Roman" w:hAnsi="inherit" w:cs="Times New Roman"/>
          <w:sz w:val="24"/>
          <w:szCs w:val="24"/>
          <w:lang w:eastAsia="ru-RU"/>
        </w:rPr>
        <w:t>предо-</w:t>
      </w:r>
      <w:proofErr w:type="spellStart"/>
      <w:r w:rsidRPr="002266CA">
        <w:rPr>
          <w:rFonts w:ascii="inherit" w:eastAsia="Times New Roman" w:hAnsi="inherit" w:cs="Times New Roman"/>
          <w:sz w:val="24"/>
          <w:szCs w:val="24"/>
          <w:lang w:eastAsia="ru-RU"/>
        </w:rPr>
        <w:t>ставляется</w:t>
      </w:r>
      <w:proofErr w:type="spellEnd"/>
      <w:proofErr w:type="gramEnd"/>
      <w:r w:rsidRPr="002266CA">
        <w:rPr>
          <w:rFonts w:ascii="inherit" w:eastAsia="Times New Roman" w:hAnsi="inherit" w:cs="Times New Roman"/>
          <w:sz w:val="24"/>
          <w:szCs w:val="24"/>
          <w:lang w:eastAsia="ru-RU"/>
        </w:rPr>
        <w:t xml:space="preserve"> государственная гарантия:</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наименование и местонахождение заемщика: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содержание основного обязательства заемщика:</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гарантируемая сумма займа, прочие гарантируемые обязательства по займу, на которые распространяется действие выдаваемой государственной гарантии: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срок действия государственной гарантии: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должностное лицо, подписавшее договор гарантии (гарантийное обязательство).</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sidRPr="002266CA">
        <w:rPr>
          <w:rFonts w:ascii="inherit" w:eastAsia="Times New Roman" w:hAnsi="inherit" w:cs="Times New Roman"/>
          <w:sz w:val="24"/>
          <w:szCs w:val="24"/>
          <w:lang w:eastAsia="ru-RU"/>
        </w:rPr>
        <w:t>Реструктуризация гарантированного государством займа осуществляется по соглашению заимодателя и заемщика в случае принятия решения Правительством Республики Казахстан. При реструктуризации гарантированного государством займа по требованию заимодателя ранее выданная государственная гарантия может быть подтверждена или заменена новой. Гарантируемая при этом сумма займа не может превышать сумму займа по ранее выданной государственной гарантии.</w:t>
      </w:r>
    </w:p>
    <w:p w:rsidR="002266CA" w:rsidRPr="002266CA" w:rsidRDefault="002266CA" w:rsidP="002266CA">
      <w:pPr>
        <w:spacing w:after="120" w:line="360" w:lineRule="atLeast"/>
        <w:ind w:left="-851" w:right="-284" w:firstLine="255"/>
        <w:jc w:val="both"/>
        <w:textAlignment w:val="baseline"/>
        <w:rPr>
          <w:rFonts w:ascii="inherit" w:eastAsia="Times New Roman" w:hAnsi="inherit" w:cs="Times New Roman"/>
          <w:sz w:val="24"/>
          <w:szCs w:val="24"/>
          <w:lang w:eastAsia="ru-RU"/>
        </w:rPr>
      </w:pPr>
      <w:r>
        <w:rPr>
          <w:rFonts w:ascii="inherit" w:eastAsia="Times New Roman" w:hAnsi="inherit" w:cs="Times New Roman"/>
          <w:sz w:val="24"/>
          <w:szCs w:val="24"/>
          <w:lang w:eastAsia="ru-RU"/>
        </w:rPr>
        <w:t>Ключевы</w:t>
      </w:r>
      <w:r w:rsidRPr="002266CA">
        <w:rPr>
          <w:rFonts w:ascii="inherit" w:eastAsia="Times New Roman" w:hAnsi="inherit" w:cs="Times New Roman"/>
          <w:sz w:val="24"/>
          <w:szCs w:val="24"/>
          <w:lang w:eastAsia="ru-RU"/>
        </w:rPr>
        <w:t xml:space="preserve">е слова: государственные займы, ссудный капитал, кредит, синдицированный кредит, рефинансирование, риски, гарантия, </w:t>
      </w:r>
      <w:proofErr w:type="spellStart"/>
      <w:r w:rsidRPr="002266CA">
        <w:rPr>
          <w:rFonts w:ascii="inherit" w:eastAsia="Times New Roman" w:hAnsi="inherit" w:cs="Times New Roman"/>
          <w:sz w:val="24"/>
          <w:szCs w:val="24"/>
          <w:lang w:eastAsia="ru-RU"/>
        </w:rPr>
        <w:t>внебалансовое</w:t>
      </w:r>
      <w:proofErr w:type="spellEnd"/>
      <w:r w:rsidRPr="002266CA">
        <w:rPr>
          <w:rFonts w:ascii="inherit" w:eastAsia="Times New Roman" w:hAnsi="inherit" w:cs="Times New Roman"/>
          <w:sz w:val="24"/>
          <w:szCs w:val="24"/>
          <w:lang w:eastAsia="ru-RU"/>
        </w:rPr>
        <w:t xml:space="preserve"> обязательство.</w:t>
      </w:r>
    </w:p>
    <w:p w:rsidR="002266CA" w:rsidRDefault="002266CA" w:rsidP="002266CA">
      <w:pPr>
        <w:spacing w:after="150" w:line="240" w:lineRule="auto"/>
        <w:ind w:left="-851" w:right="-284"/>
        <w:jc w:val="both"/>
        <w:textAlignment w:val="baseline"/>
        <w:rPr>
          <w:rFonts w:ascii="Arial" w:eastAsia="Times New Roman" w:hAnsi="Arial" w:cs="Arial"/>
          <w:sz w:val="24"/>
          <w:szCs w:val="24"/>
          <w:lang w:eastAsia="ru-RU"/>
        </w:rPr>
      </w:pPr>
      <w:r>
        <w:rPr>
          <w:rFonts w:ascii="Arial" w:eastAsia="Times New Roman" w:hAnsi="Arial" w:cs="Arial"/>
          <w:sz w:val="24"/>
          <w:szCs w:val="24"/>
          <w:lang w:eastAsia="ru-RU"/>
        </w:rPr>
        <w:t> |</w:t>
      </w:r>
    </w:p>
    <w:p w:rsidR="002266CA" w:rsidRDefault="002266CA" w:rsidP="002266CA">
      <w:pPr>
        <w:spacing w:after="150" w:line="240" w:lineRule="auto"/>
        <w:ind w:left="-851" w:right="-284"/>
        <w:jc w:val="both"/>
        <w:textAlignment w:val="baseline"/>
        <w:rPr>
          <w:rFonts w:ascii="Arial" w:eastAsia="Times New Roman" w:hAnsi="Arial" w:cs="Arial"/>
          <w:sz w:val="24"/>
          <w:szCs w:val="24"/>
          <w:lang w:eastAsia="ru-RU"/>
        </w:rPr>
      </w:pPr>
    </w:p>
    <w:p w:rsidR="002266CA" w:rsidRDefault="002266CA" w:rsidP="002266CA">
      <w:pPr>
        <w:spacing w:after="150" w:line="240" w:lineRule="auto"/>
        <w:ind w:left="-851" w:right="-284"/>
        <w:jc w:val="both"/>
        <w:textAlignment w:val="baseline"/>
        <w:rPr>
          <w:rFonts w:ascii="Arial" w:eastAsia="Times New Roman" w:hAnsi="Arial" w:cs="Arial"/>
          <w:sz w:val="24"/>
          <w:szCs w:val="24"/>
          <w:lang w:eastAsia="ru-RU"/>
        </w:rPr>
      </w:pPr>
      <w:r>
        <w:rPr>
          <w:rFonts w:ascii="Arial" w:eastAsia="Times New Roman" w:hAnsi="Arial" w:cs="Arial"/>
          <w:sz w:val="24"/>
          <w:szCs w:val="24"/>
          <w:lang w:eastAsia="ru-RU"/>
        </w:rPr>
        <w:t>Вопросы для СРС-письменно</w:t>
      </w:r>
    </w:p>
    <w:p w:rsidR="002266CA" w:rsidRPr="00CA4BFA" w:rsidRDefault="00CA4BFA" w:rsidP="00CA4BFA">
      <w:pPr>
        <w:pStyle w:val="a5"/>
        <w:numPr>
          <w:ilvl w:val="0"/>
          <w:numId w:val="2"/>
        </w:numPr>
        <w:spacing w:after="150" w:line="240" w:lineRule="auto"/>
        <w:ind w:right="-284"/>
        <w:jc w:val="both"/>
        <w:textAlignment w:val="baseline"/>
        <w:rPr>
          <w:rFonts w:ascii="Arial" w:eastAsia="Times New Roman" w:hAnsi="Arial" w:cs="Arial"/>
          <w:sz w:val="24"/>
          <w:szCs w:val="24"/>
          <w:lang w:eastAsia="ru-RU"/>
        </w:rPr>
      </w:pPr>
      <w:r>
        <w:rPr>
          <w:rFonts w:ascii="Arial" w:eastAsia="Times New Roman" w:hAnsi="Arial" w:cs="Arial"/>
          <w:sz w:val="24"/>
          <w:szCs w:val="24"/>
          <w:lang w:eastAsia="ru-RU"/>
        </w:rPr>
        <w:t>Расписать внешний и внутренний долг РК</w:t>
      </w:r>
      <w:bookmarkStart w:id="0" w:name="_GoBack"/>
      <w:bookmarkEnd w:id="0"/>
    </w:p>
    <w:sectPr w:rsidR="002266CA" w:rsidRPr="00CA4B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094F64"/>
    <w:multiLevelType w:val="multilevel"/>
    <w:tmpl w:val="D5888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FD157B5"/>
    <w:multiLevelType w:val="hybridMultilevel"/>
    <w:tmpl w:val="4112B300"/>
    <w:lvl w:ilvl="0" w:tplc="6E6815D0">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num w:numId="1">
    <w:abstractNumId w:val="0"/>
    <w:lvlOverride w:ilvl="0">
      <w:lvl w:ilvl="0">
        <w:numFmt w:val="bullet"/>
        <w:lvlText w:val=""/>
        <w:lvlJc w:val="left"/>
        <w:pPr>
          <w:tabs>
            <w:tab w:val="num" w:pos="720"/>
          </w:tabs>
          <w:ind w:left="720" w:hanging="360"/>
        </w:pPr>
        <w:rPr>
          <w:rFonts w:ascii="Symbol" w:hAnsi="Symbol" w:hint="default"/>
          <w:sz w:val="20"/>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E4D"/>
    <w:rsid w:val="002266CA"/>
    <w:rsid w:val="00354411"/>
    <w:rsid w:val="00CA4BFA"/>
    <w:rsid w:val="00EA2E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111F2"/>
  <w15:chartTrackingRefBased/>
  <w15:docId w15:val="{08040B31-FCE1-4F5A-B88A-BEAF9D292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2266C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266C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266C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266CA"/>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2266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266CA"/>
    <w:rPr>
      <w:color w:val="0000FF"/>
      <w:u w:val="single"/>
    </w:rPr>
  </w:style>
  <w:style w:type="paragraph" w:styleId="a5">
    <w:name w:val="List Paragraph"/>
    <w:basedOn w:val="a"/>
    <w:uiPriority w:val="34"/>
    <w:qFormat/>
    <w:rsid w:val="00CA4B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175529">
      <w:bodyDiv w:val="1"/>
      <w:marLeft w:val="0"/>
      <w:marRight w:val="0"/>
      <w:marTop w:val="0"/>
      <w:marBottom w:val="0"/>
      <w:divBdr>
        <w:top w:val="none" w:sz="0" w:space="0" w:color="auto"/>
        <w:left w:val="none" w:sz="0" w:space="0" w:color="auto"/>
        <w:bottom w:val="none" w:sz="0" w:space="0" w:color="auto"/>
        <w:right w:val="none" w:sz="0" w:space="0" w:color="auto"/>
      </w:divBdr>
      <w:divsChild>
        <w:div w:id="1114208940">
          <w:marLeft w:val="0"/>
          <w:marRight w:val="0"/>
          <w:marTop w:val="150"/>
          <w:marBottom w:val="150"/>
          <w:divBdr>
            <w:top w:val="none" w:sz="0" w:space="0" w:color="auto"/>
            <w:left w:val="none" w:sz="0" w:space="0" w:color="auto"/>
            <w:bottom w:val="none" w:sz="0" w:space="0" w:color="auto"/>
            <w:right w:val="none" w:sz="0" w:space="0" w:color="auto"/>
          </w:divBdr>
        </w:div>
        <w:div w:id="1422407994">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3089</Words>
  <Characters>17611</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2025-09-30T06:38:00Z</dcterms:created>
  <dcterms:modified xsi:type="dcterms:W3CDTF">2025-09-30T06:57:00Z</dcterms:modified>
</cp:coreProperties>
</file>